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2DAE4">
      <w:pPr>
        <w:pStyle w:val="2"/>
        <w:keepNext w:val="0"/>
        <w:keepLines w:val="0"/>
        <w:widowControl/>
        <w:suppressLineNumbers w:val="0"/>
        <w:spacing w:line="23" w:lineRule="atLeast"/>
        <w:ind w:left="0" w:firstLine="0"/>
        <w:jc w:val="center"/>
        <w:rPr>
          <w:rFonts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User Agreement</w:t>
      </w:r>
    </w:p>
    <w:p w14:paraId="4A292E6D">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Effective Date:</w:t>
      </w:r>
      <w:r>
        <w:rPr>
          <w:rFonts w:hint="default" w:ascii="Segoe UI" w:hAnsi="Segoe UI" w:eastAsia="Segoe UI" w:cs="Segoe UI"/>
          <w:i w:val="0"/>
          <w:iCs w:val="0"/>
          <w:caps w:val="0"/>
          <w:color w:val="404040"/>
          <w:spacing w:val="0"/>
          <w:sz w:val="24"/>
          <w:szCs w:val="24"/>
        </w:rPr>
        <w:t> </w:t>
      </w:r>
      <w:r>
        <w:rPr>
          <w:rStyle w:val="11"/>
          <w:rFonts w:hint="default" w:ascii="Segoe UI" w:hAnsi="Segoe UI" w:eastAsia="Segoe UI" w:cs="Segoe UI"/>
          <w:i w:val="0"/>
          <w:iCs w:val="0"/>
          <w:caps w:val="0"/>
          <w:color w:val="404040"/>
          <w:spacing w:val="0"/>
          <w:sz w:val="24"/>
          <w:szCs w:val="24"/>
        </w:rPr>
        <w:t>April 3, 2025</w:t>
      </w:r>
      <w:bookmarkStart w:id="0" w:name="_GoBack"/>
      <w:bookmarkEnd w:id="0"/>
      <w:r>
        <w:rPr>
          <w:rFonts w:hint="default" w:ascii="Segoe UI" w:hAnsi="Segoe UI" w:eastAsia="Segoe UI" w:cs="Segoe UI"/>
          <w:i w:val="0"/>
          <w:iCs w:val="0"/>
          <w:caps w:val="0"/>
          <w:color w:val="404040"/>
          <w:spacing w:val="0"/>
          <w:sz w:val="24"/>
          <w:szCs w:val="24"/>
        </w:rPr>
        <w:br w:type="textWrapping"/>
      </w:r>
      <w:r>
        <w:rPr>
          <w:rStyle w:val="11"/>
          <w:rFonts w:hint="default" w:ascii="Segoe UI" w:hAnsi="Segoe UI" w:eastAsia="Segoe UI" w:cs="Segoe UI"/>
          <w:i w:val="0"/>
          <w:iCs w:val="0"/>
          <w:caps w:val="0"/>
          <w:color w:val="404040"/>
          <w:spacing w:val="0"/>
          <w:sz w:val="24"/>
          <w:szCs w:val="24"/>
        </w:rPr>
        <w:t>Last Updated:</w:t>
      </w:r>
      <w:r>
        <w:rPr>
          <w:rFonts w:hint="default" w:ascii="Segoe UI" w:hAnsi="Segoe UI" w:eastAsia="Segoe UI" w:cs="Segoe UI"/>
          <w:i w:val="0"/>
          <w:iCs w:val="0"/>
          <w:caps w:val="0"/>
          <w:color w:val="404040"/>
          <w:spacing w:val="0"/>
          <w:sz w:val="24"/>
          <w:szCs w:val="24"/>
        </w:rPr>
        <w:t> </w:t>
      </w:r>
      <w:r>
        <w:rPr>
          <w:rStyle w:val="11"/>
          <w:rFonts w:hint="default" w:ascii="Segoe UI" w:hAnsi="Segoe UI" w:eastAsia="Segoe UI" w:cs="Segoe UI"/>
          <w:i w:val="0"/>
          <w:iCs w:val="0"/>
          <w:caps w:val="0"/>
          <w:color w:val="404040"/>
          <w:spacing w:val="0"/>
          <w:sz w:val="24"/>
          <w:szCs w:val="24"/>
        </w:rPr>
        <w:t>April 3, 2025</w:t>
      </w:r>
    </w:p>
    <w:p w14:paraId="4109FFB1">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Welcome to the </w:t>
      </w:r>
      <w:r>
        <w:rPr>
          <w:rStyle w:val="12"/>
          <w:rFonts w:hint="default" w:ascii="Segoe UI" w:hAnsi="Segoe UI" w:eastAsia="Segoe UI" w:cs="Segoe UI"/>
          <w:i w:val="0"/>
          <w:iCs w:val="0"/>
          <w:caps w:val="0"/>
          <w:color w:val="404040"/>
          <w:spacing w:val="0"/>
          <w:sz w:val="24"/>
          <w:szCs w:val="24"/>
        </w:rPr>
        <w:t>Vilion Energy Storage Management Platform</w:t>
      </w:r>
      <w:r>
        <w:rPr>
          <w:rFonts w:hint="default" w:ascii="Segoe UI" w:hAnsi="Segoe UI" w:eastAsia="Segoe UI" w:cs="Segoe UI"/>
          <w:i w:val="0"/>
          <w:iCs w:val="0"/>
          <w:caps w:val="0"/>
          <w:color w:val="404040"/>
          <w:spacing w:val="0"/>
          <w:sz w:val="24"/>
          <w:szCs w:val="24"/>
        </w:rPr>
        <w:t> (hereinafter referred to as the "Platform" or "Service") provided by </w:t>
      </w:r>
      <w:r>
        <w:rPr>
          <w:rStyle w:val="12"/>
          <w:rFonts w:hint="default" w:ascii="Segoe UI" w:hAnsi="Segoe UI" w:eastAsia="Segoe UI" w:cs="Segoe UI"/>
          <w:i w:val="0"/>
          <w:iCs w:val="0"/>
          <w:caps w:val="0"/>
          <w:color w:val="404040"/>
          <w:spacing w:val="0"/>
          <w:sz w:val="24"/>
          <w:szCs w:val="24"/>
        </w:rPr>
        <w:t>Shenzhen Weilan New Energy Technology Co., Ltd.</w:t>
      </w:r>
      <w:r>
        <w:rPr>
          <w:rFonts w:hint="default" w:ascii="Segoe UI" w:hAnsi="Segoe UI" w:eastAsia="Segoe UI" w:cs="Segoe UI"/>
          <w:i w:val="0"/>
          <w:iCs w:val="0"/>
          <w:caps w:val="0"/>
          <w:color w:val="404040"/>
          <w:spacing w:val="0"/>
          <w:sz w:val="24"/>
          <w:szCs w:val="24"/>
        </w:rPr>
        <w:t> (hereinafter referred to as "we," "us," or the "Company"). The Platform specializes in providing digital management services for energy storage equipment to global users in the energy storage industry. This Agreement constitutes a legal agreement between you and us regarding the use of the Platform and related services. By registering, logging in, or using our services, you agree to accept all terms and conditions of this Agreement, which becomes legally binding between you and the Platform. If you do not agree to any part of this Agreement, please cease using our services immediately. Before using the Service, please read this </w:t>
      </w:r>
      <w:r>
        <w:rPr>
          <w:rStyle w:val="12"/>
          <w:rFonts w:hint="default" w:ascii="Segoe UI" w:hAnsi="Segoe UI" w:eastAsia="Segoe UI" w:cs="Segoe UI"/>
          <w:i w:val="0"/>
          <w:iCs w:val="0"/>
          <w:caps w:val="0"/>
          <w:color w:val="404040"/>
          <w:spacing w:val="0"/>
          <w:sz w:val="24"/>
          <w:szCs w:val="24"/>
        </w:rPr>
        <w:t>User Agreement</w:t>
      </w:r>
      <w:r>
        <w:rPr>
          <w:rFonts w:hint="default" w:ascii="Segoe UI" w:hAnsi="Segoe UI" w:eastAsia="Segoe UI" w:cs="Segoe UI"/>
          <w:i w:val="0"/>
          <w:iCs w:val="0"/>
          <w:caps w:val="0"/>
          <w:color w:val="404040"/>
          <w:spacing w:val="0"/>
          <w:sz w:val="24"/>
          <w:szCs w:val="24"/>
        </w:rPr>
        <w:t> (hereinafter referred to as the "Agreement") carefully. </w:t>
      </w:r>
      <w:r>
        <w:rPr>
          <w:rStyle w:val="11"/>
          <w:rFonts w:hint="default" w:ascii="Segoe UI" w:hAnsi="Segoe UI" w:eastAsia="Segoe UI" w:cs="Segoe UI"/>
          <w:i w:val="0"/>
          <w:iCs w:val="0"/>
          <w:caps w:val="0"/>
          <w:color w:val="404040"/>
          <w:spacing w:val="0"/>
          <w:sz w:val="24"/>
          <w:szCs w:val="24"/>
        </w:rPr>
        <w:t>You confirm that you have fully understood and agree to the following terms to legally and compliantly use the Platform functions.</w:t>
      </w:r>
    </w:p>
    <w:p w14:paraId="58241A1E">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1. Service Description</w:t>
      </w:r>
    </w:p>
    <w:p w14:paraId="17867D73">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1.1 The Platform is a digital management platform for energy storage equipment legally owned and operated by us, focusing on data monitoring, site management, and operational support for energy storage devices. The Service applies to our commercial and industrial energy storage products. You may access the system via the web interface or mobile app.</w:t>
      </w:r>
    </w:p>
    <w:p w14:paraId="03B65C7C">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1.2 The services provided by the Platform include but are not limited to:</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(1) User account registration and login;</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Real-time monitoring of energy storage equipment and display of critical data (e.g., charge/discharge power, status, voltage, etc.);</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Management of energy storage site information (including equipment operation data, site topology diagrams, fault alerts, etc.);</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(4) Equipment maintenance support (OTA updates, command issuance, maintenance work orders, etc.);</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(5) Information services (company updates, product information, industry news, etc.);</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(6) Account security management (password reset).</w:t>
      </w:r>
    </w:p>
    <w:p w14:paraId="12EEAF34">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1.3 Supplementary agreements such as the Platform Privacy Policy are integral parts of this Agreement and have equal legal force. By using the Platform services, you agree to the aforementioned supplementary agreements.</w:t>
      </w:r>
    </w:p>
    <w:p w14:paraId="0A2E6A02">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1.4 When using the Platform services, you may need to provide certain necessary personal information. We commit to handling and protecting your personal information in accordance with Chinese laws and the Privacy Policy.</w:t>
      </w:r>
    </w:p>
    <w:p w14:paraId="77F84892">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1.5 To comply with national laws, regulations, and operational requirements, we reserve the right to modify the terms of this Agreement and related rules periodically. Revised content will be announced on the Platform in any form and shall supersede previous versions. </w:t>
      </w:r>
      <w:r>
        <w:rPr>
          <w:rStyle w:val="11"/>
          <w:rFonts w:hint="default" w:ascii="Segoe UI" w:hAnsi="Segoe UI" w:eastAsia="Segoe UI" w:cs="Segoe UI"/>
          <w:i w:val="0"/>
          <w:iCs w:val="0"/>
          <w:caps w:val="0"/>
          <w:color w:val="404040"/>
          <w:spacing w:val="0"/>
          <w:sz w:val="24"/>
          <w:szCs w:val="24"/>
        </w:rPr>
        <w:t>You should regularly review Platform announcements, notifications, and updates to agreements and rules. You acknowledge and agree that if you do not accept the updated terms, you must cease using the Platform immediately. Continued use of the Platform constitutes acceptance of the revised terms.</w:t>
      </w:r>
    </w:p>
    <w:p w14:paraId="489DB57B">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1.6 </w:t>
      </w:r>
      <w:r>
        <w:rPr>
          <w:rStyle w:val="11"/>
          <w:rFonts w:hint="default" w:ascii="Segoe UI" w:hAnsi="Segoe UI" w:eastAsia="Segoe UI" w:cs="Segoe UI"/>
          <w:i w:val="0"/>
          <w:iCs w:val="0"/>
          <w:caps w:val="0"/>
          <w:color w:val="404040"/>
          <w:spacing w:val="0"/>
          <w:sz w:val="24"/>
          <w:szCs w:val="24"/>
        </w:rPr>
        <w:t>Unless explicitly stated in writing, we make no express or implied warranties (to the extent permitted by the laws of the People’s Republic of China) regarding the Platform’s operation or the information, content, materials, or services contained therein.</w:t>
      </w:r>
    </w:p>
    <w:p w14:paraId="79389222">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1.7 </w:t>
      </w:r>
      <w:r>
        <w:rPr>
          <w:rStyle w:val="11"/>
          <w:rFonts w:hint="default" w:ascii="Segoe UI" w:hAnsi="Segoe UI" w:eastAsia="Segoe UI" w:cs="Segoe UI"/>
          <w:i w:val="0"/>
          <w:iCs w:val="0"/>
          <w:caps w:val="0"/>
          <w:color w:val="404040"/>
          <w:spacing w:val="0"/>
          <w:sz w:val="24"/>
          <w:szCs w:val="24"/>
        </w:rPr>
        <w:t>Terms highlighted in bold in this Agreement require your special attention. By clicking the "Agree" button, you fully accept this Agreement. Before clicking, please reconfirm that you have read and fully understood the entire content of this Agreement.</w:t>
      </w:r>
    </w:p>
    <w:p w14:paraId="187C2A9A">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Style w:val="11"/>
          <w:rFonts w:hint="default" w:ascii="Segoe UI" w:hAnsi="Segoe UI" w:eastAsia="Segoe UI" w:cs="Segoe UI"/>
          <w:b/>
          <w:i w:val="0"/>
          <w:iCs w:val="0"/>
          <w:caps w:val="0"/>
          <w:color w:val="404040"/>
          <w:spacing w:val="0"/>
        </w:rPr>
        <w:t>2. User Registration and Account Management</w:t>
      </w:r>
    </w:p>
    <w:p w14:paraId="479E99AE">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2.1 You confirm that before registering to use the Platform services, you possess the legal capacity under the laws of the People’s Republic of China commensurate with your actions. If you lack such capacity, you must register and use the Platform under the supervision of a guardian, and you and your guardian shall bear all consequences arising therefrom.</w:t>
      </w:r>
    </w:p>
    <w:p w14:paraId="4D9D52FF">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If you represent an enterprise or organization in using the Platform (e.g., managing sites, operations, etc.), you must ensure proper authorization.</w:t>
      </w:r>
    </w:p>
    <w:p w14:paraId="6D7BF3D8">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2.2 You must also ensure that you are not subject to trade restrictions, economic sanctions, or other legal restrictions imposed by any country, region, or international organization, nor directly or indirectly provide funds, goods, or services to such entities. Otherwise, you must cease using the Platform services. Violations may result in restricted registration or service usage.</w:t>
      </w:r>
    </w:p>
    <w:p w14:paraId="0454B7AA">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2.3 To use certain Platform features, you must register an account by providing true, accurate, and complete information, including but not limited to username, password, mobile number, and email address. </w:t>
      </w:r>
      <w:r>
        <w:rPr>
          <w:rStyle w:val="11"/>
          <w:rFonts w:hint="default" w:ascii="Segoe UI" w:hAnsi="Segoe UI" w:eastAsia="Segoe UI" w:cs="Segoe UI"/>
          <w:i w:val="0"/>
          <w:iCs w:val="0"/>
          <w:caps w:val="0"/>
          <w:color w:val="404040"/>
          <w:spacing w:val="0"/>
          <w:sz w:val="24"/>
          <w:szCs w:val="24"/>
        </w:rPr>
        <w:t>You understand and agree to maintain the authenticity and validity of your information for communication purposes.</w:t>
      </w:r>
    </w:p>
    <w:p w14:paraId="6676B208">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2.4 You are responsible for safeguarding your account credentials, including your username and password. Any actions performed through your account will be deemed your own, and you shall bear full liability for such actions.</w:t>
      </w:r>
    </w:p>
    <w:p w14:paraId="7EBCD511">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2.5 As the Platform operator, to enhance your use of services and ensure account security, </w:t>
      </w:r>
      <w:r>
        <w:rPr>
          <w:rStyle w:val="11"/>
          <w:rFonts w:hint="default" w:ascii="Segoe UI" w:hAnsi="Segoe UI" w:eastAsia="Segoe UI" w:cs="Segoe UI"/>
          <w:i w:val="0"/>
          <w:iCs w:val="0"/>
          <w:caps w:val="0"/>
          <w:color w:val="404040"/>
          <w:spacing w:val="0"/>
          <w:sz w:val="24"/>
          <w:szCs w:val="24"/>
        </w:rPr>
        <w:t>we may require you to complete authentication procedures as mandated by applicable laws.</w:t>
      </w:r>
    </w:p>
    <w:p w14:paraId="6C1085AE">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2.6 Since your Platform account is linked to your information, it is strictly for your personal use. You are responsible for all activities under your account and shall not transfer it. Violations may result in account termination and liability for consequences. If we determine that your account usage jeopardizes security, we may suspend services or terminate this Agreement.</w:t>
      </w:r>
    </w:p>
    <w:p w14:paraId="17672B35">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2.7 Your account is set up and maintained by you. We will never proactively request your password. Therefore, you must safeguard your account. Losses due to your negligence, hacking, or fraud are not our responsibility. You must seek remedies through legal or administrative channels. If unauthorized access or account compromise is suspected, notify us immediately. </w:t>
      </w:r>
      <w:r>
        <w:rPr>
          <w:rStyle w:val="11"/>
          <w:rFonts w:hint="default" w:ascii="Segoe UI" w:hAnsi="Segoe UI" w:eastAsia="Segoe UI" w:cs="Segoe UI"/>
          <w:i w:val="0"/>
          <w:iCs w:val="0"/>
          <w:caps w:val="0"/>
          <w:color w:val="404040"/>
          <w:spacing w:val="0"/>
          <w:sz w:val="24"/>
          <w:szCs w:val="24"/>
        </w:rPr>
        <w:t>We will assist in securing your account, but actions may require reasonable time and may not fully prevent harm. We bear no liability unless legally at fault.</w:t>
      </w:r>
    </w:p>
    <w:p w14:paraId="32253B90">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3. User Obligations</w:t>
      </w:r>
    </w:p>
    <w:p w14:paraId="78A34E26">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3.1 You agree to comply with all applicable laws, regulations, and rules when using the Platform and related services, and refrain from any illegal, non-compliant, or rights-infringing actions.</w:t>
      </w:r>
    </w:p>
    <w:p w14:paraId="4B3EF2C1">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3.2 You shall not use our services for commercial purposes without our written authorization.</w:t>
      </w:r>
    </w:p>
    <w:p w14:paraId="6B68B337">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3.3 This Agreement is governed by Chinese laws. You further agree to:</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(1) Comply with Chinese regulations when transmitting information from mainland China to overseas;</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Refrain from using the Platform for illegal activities;</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Avoid disrupting Platform operations, spreading malware, viruses, or other harmful programs;</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(4) Refrain from unauthorized data extraction, tampering, or deletion via malicious software, codes, or tools.</w:t>
      </w:r>
    </w:p>
    <w:p w14:paraId="7CB28057">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3.4 You assume all risks for your actions on the Platform, including parameter modifications, data exports, etc.</w:t>
      </w:r>
    </w:p>
    <w:p w14:paraId="2AA22D8F">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4. Personal Information Protection and Authorization</w:t>
      </w:r>
    </w:p>
    <w:p w14:paraId="29970B0F">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4.1 You acknowledge and agree that the Platform will store necessary information for service provision. Except as required by law, we will not disclose your personal information to third parties without consent. We employ encryption and security measures to protect your data. Please review the Privacy Policy to safeguard your privacy rights.</w:t>
      </w:r>
    </w:p>
    <w:p w14:paraId="6B445861">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4.2 To comply with administrative or judicial authorities, we may disclose your stored information (e.g., registration details) or use it for evidence preservation (e.g., notarization).</w:t>
      </w:r>
    </w:p>
    <w:p w14:paraId="6509A3B5">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5. Service Modifications and Termination</w:t>
      </w:r>
    </w:p>
    <w:p w14:paraId="3AF668AD">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5.1 We reserve the right to modify, suspend, or terminate any or all services. Significant changes will be notified via Platform announcements, emails, or other appropriate means.</w:t>
      </w:r>
    </w:p>
    <w:p w14:paraId="364DE205">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5.2 </w:t>
      </w:r>
      <w:r>
        <w:rPr>
          <w:rStyle w:val="11"/>
          <w:rFonts w:hint="default" w:ascii="Segoe UI" w:hAnsi="Segoe UI" w:eastAsia="Segoe UI" w:cs="Segoe UI"/>
          <w:i w:val="0"/>
          <w:iCs w:val="0"/>
          <w:caps w:val="0"/>
          <w:color w:val="404040"/>
          <w:spacing w:val="0"/>
          <w:sz w:val="24"/>
          <w:szCs w:val="24"/>
        </w:rPr>
        <w:t>If you breach any terms of this Agreement, we may immediately terminate or suspend your account and services without liability.</w:t>
      </w:r>
    </w:p>
    <w:p w14:paraId="679957DE">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5.3 You may cease using our services at any time. To deactivate your account, use Platform functions or contact customer support. After submitting a deactivation request, you may cancel the process within 15 days via the "My Account" section. Failure to cancel within this period results in permanent account deletion. Post-deactivation, your information will be soft-deleted (marked as invisible but retained) for potential service restoration. Device data (e.g., operation records) will be retained for management, industry knowledge base development, or other lawful purposes (see </w:t>
      </w:r>
      <w:r>
        <w:rPr>
          <w:rStyle w:val="11"/>
          <w:rFonts w:hint="default" w:ascii="Segoe UI" w:hAnsi="Segoe UI" w:eastAsia="Segoe UI" w:cs="Segoe UI"/>
          <w:i w:val="0"/>
          <w:iCs w:val="0"/>
          <w:caps w:val="0"/>
          <w:color w:val="404040"/>
          <w:spacing w:val="0"/>
          <w:sz w:val="24"/>
          <w:szCs w:val="24"/>
        </w:rPr>
        <w:t>Section 7.2</w:t>
      </w:r>
      <w:r>
        <w:rPr>
          <w:rFonts w:hint="default" w:ascii="Segoe UI" w:hAnsi="Segoe UI" w:eastAsia="Segoe UI" w:cs="Segoe UI"/>
          <w:i w:val="0"/>
          <w:iCs w:val="0"/>
          <w:caps w:val="0"/>
          <w:color w:val="404040"/>
          <w:spacing w:val="0"/>
          <w:sz w:val="24"/>
          <w:szCs w:val="24"/>
        </w:rPr>
        <w:t>).</w:t>
      </w:r>
    </w:p>
    <w:p w14:paraId="3E6547C9">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6. Liability for Breach</w:t>
      </w:r>
    </w:p>
    <w:p w14:paraId="74AC95D5">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6.1 The following constitute breaches:</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(1) Violations of laws during Platform use;</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w:t>
      </w:r>
      <w:r>
        <w:rPr>
          <w:rStyle w:val="11"/>
          <w:rFonts w:hint="default" w:ascii="Segoe UI" w:hAnsi="Segoe UI" w:eastAsia="Segoe UI" w:cs="Segoe UI"/>
          <w:i w:val="0"/>
          <w:iCs w:val="0"/>
          <w:caps w:val="0"/>
          <w:color w:val="404040"/>
          <w:spacing w:val="0"/>
          <w:sz w:val="24"/>
          <w:szCs w:val="24"/>
        </w:rPr>
        <w:t>Breach of this Agreement or supplementary agreements;</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w:t>
      </w:r>
      <w:r>
        <w:rPr>
          <w:rStyle w:val="11"/>
          <w:rFonts w:hint="default" w:ascii="Segoe UI" w:hAnsi="Segoe UI" w:eastAsia="Segoe UI" w:cs="Segoe UI"/>
          <w:i w:val="0"/>
          <w:iCs w:val="0"/>
          <w:caps w:val="0"/>
          <w:color w:val="404040"/>
          <w:spacing w:val="0"/>
          <w:sz w:val="24"/>
          <w:szCs w:val="24"/>
        </w:rPr>
        <w:t>Malicious actions during "operations and maintenance."</w:t>
      </w:r>
    </w:p>
    <w:p w14:paraId="17449022">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6.2 Remedies for Breach</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If we determine you have breached this Agreement or engaged in malicious acts, </w:t>
      </w:r>
      <w:r>
        <w:rPr>
          <w:rStyle w:val="11"/>
          <w:rFonts w:hint="default" w:ascii="Segoe UI" w:hAnsi="Segoe UI" w:eastAsia="Segoe UI" w:cs="Segoe UI"/>
          <w:i w:val="0"/>
          <w:iCs w:val="0"/>
          <w:caps w:val="0"/>
          <w:color w:val="404040"/>
          <w:spacing w:val="0"/>
          <w:sz w:val="24"/>
          <w:szCs w:val="24"/>
        </w:rPr>
        <w:t>we may suspend or terminate your access to services.</w:t>
      </w:r>
    </w:p>
    <w:p w14:paraId="3236577B">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6.3 Compensation</w:t>
      </w:r>
      <w:r>
        <w:rPr>
          <w:rFonts w:hint="default" w:ascii="Segoe UI" w:hAnsi="Segoe UI" w:eastAsia="Segoe UI" w:cs="Segoe UI"/>
          <w:i w:val="0"/>
          <w:iCs w:val="0"/>
          <w:caps w:val="0"/>
          <w:color w:val="404040"/>
          <w:spacing w:val="0"/>
          <w:sz w:val="24"/>
          <w:szCs w:val="24"/>
        </w:rPr>
        <w:br w:type="textWrapping"/>
      </w:r>
      <w:r>
        <w:rPr>
          <w:rStyle w:val="11"/>
          <w:rFonts w:hint="default" w:ascii="Segoe UI" w:hAnsi="Segoe UI" w:eastAsia="Segoe UI" w:cs="Segoe UI"/>
          <w:i w:val="0"/>
          <w:iCs w:val="0"/>
          <w:caps w:val="0"/>
          <w:color w:val="404040"/>
          <w:spacing w:val="0"/>
          <w:sz w:val="24"/>
          <w:szCs w:val="24"/>
        </w:rPr>
        <w:t>If your actions cause losses to us or affiliates (including direct financial losses, reputational harm, settlements, legal fees, etc.), you shall compensate all such losses. If third parties claim rights against us due to your actions, we may recover all losses from you.</w:t>
      </w:r>
    </w:p>
    <w:p w14:paraId="585BB586">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7. Disclaimer</w:t>
      </w:r>
    </w:p>
    <w:p w14:paraId="6A0AB8C7">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7.1 We strive to ensure Platform stability and security, but due to the nature of the internet, we cannot guarantee uninterrupted or error-free services. </w:t>
      </w:r>
      <w:r>
        <w:rPr>
          <w:rStyle w:val="11"/>
          <w:rFonts w:hint="default" w:ascii="Segoe UI" w:hAnsi="Segoe UI" w:eastAsia="Segoe UI" w:cs="Segoe UI"/>
          <w:i w:val="0"/>
          <w:iCs w:val="0"/>
          <w:caps w:val="0"/>
          <w:color w:val="404040"/>
          <w:spacing w:val="0"/>
          <w:sz w:val="24"/>
          <w:szCs w:val="24"/>
        </w:rPr>
        <w:t>We are not liable for service interruptions or data loss caused by force majeure, network issues, system maintenance, etc.</w:t>
      </w:r>
    </w:p>
    <w:p w14:paraId="0AE798E8">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7.2 We are not responsible for third-party content or services accessed via the Platform. Use of third-party services is at your own risk.</w:t>
      </w:r>
    </w:p>
    <w:p w14:paraId="1F0FC4D0">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7.3 We assume no liability for losses arising from your breach of this Agreement or applicable laws.</w:t>
      </w:r>
    </w:p>
    <w:p w14:paraId="2822D200">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7.4 We are not liable for accidents caused by your failure to respond to Platform alerts promptly.</w:t>
      </w:r>
    </w:p>
    <w:p w14:paraId="3E1D16F5">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8. Intellectual Property</w:t>
      </w:r>
    </w:p>
    <w:p w14:paraId="492B4B36">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8.1 All Platform content (including software, code, interface design, text, images, audio, video, etc.) is our intellectual property. Unauthorized reproduction, modification, distribution, or commercial use is prohibited without our written consent.</w:t>
      </w:r>
    </w:p>
    <w:p w14:paraId="35BC5D86">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9. Privacy Protection</w:t>
      </w:r>
    </w:p>
    <w:p w14:paraId="53821A74">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9.1 We prioritize your privacy. The collection, use, storage, and protection of your personal information adhere to the Privacy Policy. Please review the Privacy Policy before using our services.</w:t>
      </w:r>
    </w:p>
    <w:p w14:paraId="187C551E">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9.2 We will not use your personal information beyond the scope of this Agreement and the Privacy Policy unless required by law or with your explicit consent.</w:t>
      </w:r>
    </w:p>
    <w:p w14:paraId="41356298">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10. Notifications</w:t>
      </w:r>
    </w:p>
    <w:p w14:paraId="45224AFA">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10.1 Valid Addresses. The contact details (phone number, email) in your account are deemed valid for notifications. You must update changes promptly. Failure to provide accurate information may result in legal consequences.</w:t>
      </w:r>
    </w:p>
    <w:p w14:paraId="1A0290C1">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10.2 Delivery. Notices sent electronically (e.g., Platform announcements, emails, system messages) are deemed delivered upon successful transmission.</w:t>
      </w:r>
    </w:p>
    <w:p w14:paraId="723E47DE">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10.3 Legal Documents. </w:t>
      </w:r>
      <w:r>
        <w:rPr>
          <w:rStyle w:val="11"/>
          <w:rFonts w:hint="default" w:ascii="Segoe UI" w:hAnsi="Segoe UI" w:eastAsia="Segoe UI" w:cs="Segoe UI"/>
          <w:i w:val="0"/>
          <w:iCs w:val="0"/>
          <w:caps w:val="0"/>
          <w:color w:val="404040"/>
          <w:spacing w:val="0"/>
          <w:sz w:val="24"/>
          <w:szCs w:val="24"/>
        </w:rPr>
        <w:t>For disputes, you agree that administrative, judicial, or arbitration authorities may serve legal documents via SMS, email, or Platform messages. Service is deemed effective upon dispatch. Multiple delivery methods apply, with the earliest delivery time prevailing. This applies to all legal proceedings.</w:t>
      </w:r>
    </w:p>
    <w:p w14:paraId="34E04CCF">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11. Force Majeure and Other Exemptions</w:t>
      </w:r>
    </w:p>
    <w:p w14:paraId="1AFDCE8C">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11.1 You acknowledge that Service interruptions may occur due to force majeure (e.g., network failures, system errors, natural disasters, wars, government actions). </w:t>
      </w:r>
      <w:r>
        <w:rPr>
          <w:rStyle w:val="11"/>
          <w:rFonts w:hint="default" w:ascii="Segoe UI" w:hAnsi="Segoe UI" w:eastAsia="Segoe UI" w:cs="Segoe UI"/>
          <w:i w:val="0"/>
          <w:iCs w:val="0"/>
          <w:caps w:val="0"/>
          <w:color w:val="404040"/>
          <w:spacing w:val="0"/>
          <w:sz w:val="24"/>
          <w:szCs w:val="24"/>
        </w:rPr>
        <w:t>We will endeavor to resolve such issues promptly but disclaim liability for resulting losses to the extent permitted by law.</w:t>
      </w:r>
    </w:p>
    <w:p w14:paraId="374FCDFF">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11.2 We are not liable for Service interruptions caused by:</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(1) Computer viruses, malware, or hacking;</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Software, hardware, or communication failures;</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(3) User errors;</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(4) Unauthorized use of services;</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(5) Other uncontrollable or unforeseeable circumstances.</w:t>
      </w:r>
    </w:p>
    <w:p w14:paraId="627D68B3">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Fonts w:hint="default" w:ascii="Segoe UI" w:hAnsi="Segoe UI" w:eastAsia="Segoe UI" w:cs="Segoe UI"/>
          <w:i w:val="0"/>
          <w:iCs w:val="0"/>
          <w:caps w:val="0"/>
          <w:color w:val="404040"/>
          <w:spacing w:val="0"/>
        </w:rPr>
        <w:t>12. Governing Law and Dispute Resolution</w:t>
      </w:r>
    </w:p>
    <w:p w14:paraId="7F98949D">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12.1 This Agreement is governed by the laws of the People’s Republic of China. Unless required by law or with your consent, user data will not be transferred cross-border.</w:t>
      </w:r>
    </w:p>
    <w:p w14:paraId="6CAB0486">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Style w:val="11"/>
          <w:rFonts w:hint="default" w:ascii="Segoe UI" w:hAnsi="Segoe UI" w:eastAsia="Segoe UI" w:cs="Segoe UI"/>
          <w:i w:val="0"/>
          <w:iCs w:val="0"/>
          <w:caps w:val="0"/>
          <w:color w:val="404040"/>
          <w:spacing w:val="0"/>
          <w:sz w:val="24"/>
          <w:szCs w:val="24"/>
        </w:rPr>
        <w:t>12.2 Disputes arising from this Agreement shall first be resolved through amicable negotiation. If unresolved, either party may submit the dispute to the Shenzhen Court of International Arbitration (SCIA) for arbitration under its then-effective rules. The arbitration venue is Shenzhen, China, and the language is Chinese.</w:t>
      </w:r>
    </w:p>
    <w:p w14:paraId="3581F0ED">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12.3 If any clause is deemed invalid or unenforceable, it shall be severable without affecting the validity of the remaining clauses.</w:t>
      </w:r>
    </w:p>
    <w:p w14:paraId="166ECE74">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12.4 Rights not expressly granted herein are reserved. Our failure to enforce any right does not constitute a waiver.</w:t>
      </w:r>
    </w:p>
    <w:p w14:paraId="4CA4D40F">
      <w:pPr>
        <w:pStyle w:val="3"/>
        <w:keepNext w:val="0"/>
        <w:keepLines w:val="0"/>
        <w:widowControl/>
        <w:suppressLineNumbers w:val="0"/>
        <w:spacing w:line="23" w:lineRule="atLeast"/>
        <w:ind w:left="0" w:firstLine="0"/>
        <w:rPr>
          <w:rFonts w:hint="default" w:ascii="Segoe UI" w:hAnsi="Segoe UI" w:eastAsia="Segoe UI" w:cs="Segoe UI"/>
          <w:i w:val="0"/>
          <w:iCs w:val="0"/>
          <w:caps w:val="0"/>
          <w:color w:val="404040"/>
          <w:spacing w:val="0"/>
        </w:rPr>
      </w:pPr>
      <w:r>
        <w:rPr>
          <w:rStyle w:val="11"/>
          <w:rFonts w:hint="default" w:ascii="Segoe UI" w:hAnsi="Segoe UI" w:eastAsia="Segoe UI" w:cs="Segoe UI"/>
          <w:b/>
          <w:i w:val="0"/>
          <w:iCs w:val="0"/>
          <w:caps w:val="0"/>
          <w:color w:val="404040"/>
          <w:spacing w:val="0"/>
        </w:rPr>
        <w:t>13. Contact Us</w:t>
      </w:r>
    </w:p>
    <w:p w14:paraId="28F146BE">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For questions, feedback, or suggestions regarding this Agreement, please contact us via:</w:t>
      </w:r>
    </w:p>
    <w:p w14:paraId="47424560">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Email: </w:t>
      </w:r>
      <w:r>
        <w:rPr>
          <w:rFonts w:hint="default" w:ascii="Segoe UI" w:hAnsi="Segoe UI" w:eastAsia="Segoe UI" w:cs="Segoe UI"/>
          <w:i w:val="0"/>
          <w:iCs w:val="0"/>
          <w:caps w:val="0"/>
          <w:spacing w:val="0"/>
          <w:sz w:val="24"/>
          <w:szCs w:val="24"/>
          <w:u w:val="none"/>
        </w:rPr>
        <w:fldChar w:fldCharType="begin"/>
      </w:r>
      <w:r>
        <w:rPr>
          <w:rFonts w:hint="default" w:ascii="Segoe UI" w:hAnsi="Segoe UI" w:eastAsia="Segoe UI" w:cs="Segoe UI"/>
          <w:i w:val="0"/>
          <w:iCs w:val="0"/>
          <w:caps w:val="0"/>
          <w:spacing w:val="0"/>
          <w:sz w:val="24"/>
          <w:szCs w:val="24"/>
          <w:u w:val="none"/>
        </w:rPr>
        <w:instrText xml:space="preserve"> HYPERLINK "https://mailto:Contact@szweilan.com/" \t "https://chat.deepseek.com/a/chat/s/_blank" </w:instrText>
      </w:r>
      <w:r>
        <w:rPr>
          <w:rFonts w:hint="default" w:ascii="Segoe UI" w:hAnsi="Segoe UI" w:eastAsia="Segoe UI" w:cs="Segoe UI"/>
          <w:i w:val="0"/>
          <w:iCs w:val="0"/>
          <w:caps w:val="0"/>
          <w:spacing w:val="0"/>
          <w:sz w:val="24"/>
          <w:szCs w:val="24"/>
          <w:u w:val="none"/>
        </w:rPr>
        <w:fldChar w:fldCharType="separate"/>
      </w:r>
      <w:r>
        <w:rPr>
          <w:rStyle w:val="13"/>
          <w:rFonts w:hint="default" w:ascii="Segoe UI" w:hAnsi="Segoe UI" w:eastAsia="Segoe UI" w:cs="Segoe UI"/>
          <w:i w:val="0"/>
          <w:iCs w:val="0"/>
          <w:caps w:val="0"/>
          <w:spacing w:val="0"/>
          <w:sz w:val="24"/>
          <w:szCs w:val="24"/>
          <w:u w:val="none"/>
        </w:rPr>
        <w:t>Contact@szweilan.com</w:t>
      </w:r>
      <w:r>
        <w:rPr>
          <w:rFonts w:hint="default" w:ascii="Segoe UI" w:hAnsi="Segoe UI" w:eastAsia="Segoe UI" w:cs="Segoe UI"/>
          <w:i w:val="0"/>
          <w:iCs w:val="0"/>
          <w:caps w:val="0"/>
          <w:spacing w:val="0"/>
          <w:sz w:val="24"/>
          <w:szCs w:val="24"/>
          <w:u w:val="none"/>
        </w:rPr>
        <w:fldChar w:fldCharType="end"/>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Phone: +86-755-89454625</w:t>
      </w:r>
    </w:p>
    <w:p w14:paraId="01431222">
      <w:pPr>
        <w:pStyle w:val="7"/>
        <w:keepNext w:val="0"/>
        <w:keepLines w:val="0"/>
        <w:widowControl/>
        <w:suppressLineNumbers w:val="0"/>
        <w:ind w:lef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Thank you for choosing the Vilion Energy Storage Management Platform. We look forward to serving you!</w:t>
      </w:r>
    </w:p>
    <w:p w14:paraId="1528B5F6">
      <w:pPr>
        <w:pStyle w:val="7"/>
        <w:keepNext w:val="0"/>
        <w:keepLines w:val="0"/>
        <w:widowControl/>
        <w:suppressLineNumbers w:val="0"/>
        <w:ind w:left="2520" w:leftChars="0" w:firstLine="420" w:firstLineChars="0"/>
        <w:rPr>
          <w:rFonts w:hint="eastAsia" w:asciiTheme="minorEastAsia" w:hAnsiTheme="minorEastAsia" w:eastAsiaTheme="minorEastAsia" w:cstheme="minorEastAsia"/>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t>Shenzhen Weilan New Energy Technology Co., Ltd.</w:t>
      </w:r>
      <w:r>
        <w:rPr>
          <w:rFonts w:hint="default" w:ascii="Segoe UI" w:hAnsi="Segoe UI" w:eastAsia="Segoe UI" w:cs="Segoe UI"/>
          <w:i w:val="0"/>
          <w:iCs w:val="0"/>
          <w:caps w:val="0"/>
          <w:color w:val="404040"/>
          <w:spacing w:val="0"/>
          <w:sz w:val="24"/>
          <w:szCs w:val="24"/>
        </w:rPr>
        <w:br w:type="textWrapping"/>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w:r>
      <w:r>
        <w:rPr>
          <w:rFonts w:hint="eastAsia" w:ascii="Segoe UI" w:hAnsi="Segoe UI" w:eastAsia="宋体" w:cs="Segoe UI"/>
          <w:i w:val="0"/>
          <w:iCs w:val="0"/>
          <w:caps w:val="0"/>
          <w:color w:val="404040"/>
          <w:spacing w:val="0"/>
          <w:sz w:val="24"/>
          <w:szCs w:val="24"/>
          <w:lang w:val="en-US" w:eastAsia="zh-CN"/>
        </w:rPr>
        <w:tab/>
        <w:t xml:space="preserve">  </w:t>
      </w:r>
      <w:r>
        <w:rPr>
          <w:rFonts w:hint="default" w:ascii="Segoe UI" w:hAnsi="Segoe UI" w:eastAsia="Segoe UI" w:cs="Segoe UI"/>
          <w:i w:val="0"/>
          <w:iCs w:val="0"/>
          <w:caps w:val="0"/>
          <w:color w:val="404040"/>
          <w:spacing w:val="0"/>
          <w:sz w:val="24"/>
          <w:szCs w:val="24"/>
        </w:rPr>
        <w:t>April 3, 2025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613C"/>
    <w:rsid w:val="04553F6E"/>
    <w:rsid w:val="047E5903"/>
    <w:rsid w:val="04AC4B49"/>
    <w:rsid w:val="05453FE3"/>
    <w:rsid w:val="071579E5"/>
    <w:rsid w:val="072440CC"/>
    <w:rsid w:val="07FC7BF5"/>
    <w:rsid w:val="085D36E7"/>
    <w:rsid w:val="089D030F"/>
    <w:rsid w:val="09F00FA9"/>
    <w:rsid w:val="0AC21C32"/>
    <w:rsid w:val="0ACF434F"/>
    <w:rsid w:val="0BC97CD3"/>
    <w:rsid w:val="0C540FAF"/>
    <w:rsid w:val="0CD22575"/>
    <w:rsid w:val="0D6C2329"/>
    <w:rsid w:val="0DA62D55"/>
    <w:rsid w:val="100A1907"/>
    <w:rsid w:val="104E02BC"/>
    <w:rsid w:val="12CD66C4"/>
    <w:rsid w:val="13024D3D"/>
    <w:rsid w:val="13857155"/>
    <w:rsid w:val="139A199E"/>
    <w:rsid w:val="140E52FA"/>
    <w:rsid w:val="145C1768"/>
    <w:rsid w:val="151860E0"/>
    <w:rsid w:val="1574621E"/>
    <w:rsid w:val="165F6ECF"/>
    <w:rsid w:val="16900E36"/>
    <w:rsid w:val="16DB0F0D"/>
    <w:rsid w:val="173D7210"/>
    <w:rsid w:val="17C81174"/>
    <w:rsid w:val="195B1BCF"/>
    <w:rsid w:val="19856C4C"/>
    <w:rsid w:val="1A362739"/>
    <w:rsid w:val="1AB32A57"/>
    <w:rsid w:val="1B1F76F4"/>
    <w:rsid w:val="1CB17D58"/>
    <w:rsid w:val="1CB80FAA"/>
    <w:rsid w:val="1CF3211F"/>
    <w:rsid w:val="1D2015CB"/>
    <w:rsid w:val="1D756FD8"/>
    <w:rsid w:val="1DA33B2C"/>
    <w:rsid w:val="1DE41593"/>
    <w:rsid w:val="1E0C67F9"/>
    <w:rsid w:val="1E7E3C6A"/>
    <w:rsid w:val="1EC7246E"/>
    <w:rsid w:val="20085E28"/>
    <w:rsid w:val="20961B90"/>
    <w:rsid w:val="20BF728C"/>
    <w:rsid w:val="22B536B8"/>
    <w:rsid w:val="230961F8"/>
    <w:rsid w:val="23105A3E"/>
    <w:rsid w:val="2437052E"/>
    <w:rsid w:val="25D44FC3"/>
    <w:rsid w:val="26BB11CB"/>
    <w:rsid w:val="272E0923"/>
    <w:rsid w:val="29A273A6"/>
    <w:rsid w:val="29B70C74"/>
    <w:rsid w:val="29F64FFC"/>
    <w:rsid w:val="2A8B7E3A"/>
    <w:rsid w:val="2AF41E87"/>
    <w:rsid w:val="2B632B65"/>
    <w:rsid w:val="2D210642"/>
    <w:rsid w:val="2D2307FE"/>
    <w:rsid w:val="32A86AE1"/>
    <w:rsid w:val="344E7FBE"/>
    <w:rsid w:val="35660394"/>
    <w:rsid w:val="35867B7C"/>
    <w:rsid w:val="365D08DD"/>
    <w:rsid w:val="37F012DD"/>
    <w:rsid w:val="3B6236B8"/>
    <w:rsid w:val="3C526A0A"/>
    <w:rsid w:val="3C5B575F"/>
    <w:rsid w:val="3CB94393"/>
    <w:rsid w:val="3D174C1E"/>
    <w:rsid w:val="3F012720"/>
    <w:rsid w:val="41AB76AE"/>
    <w:rsid w:val="42780FA8"/>
    <w:rsid w:val="4410680E"/>
    <w:rsid w:val="44666F9C"/>
    <w:rsid w:val="45036BA0"/>
    <w:rsid w:val="457840E1"/>
    <w:rsid w:val="4736171A"/>
    <w:rsid w:val="490948F4"/>
    <w:rsid w:val="4A6D4A0F"/>
    <w:rsid w:val="4C577725"/>
    <w:rsid w:val="4C894512"/>
    <w:rsid w:val="4CE92A73"/>
    <w:rsid w:val="4CF804FF"/>
    <w:rsid w:val="4DC1754C"/>
    <w:rsid w:val="4E22068C"/>
    <w:rsid w:val="4E675DBB"/>
    <w:rsid w:val="4E791BD4"/>
    <w:rsid w:val="4E9B5FEF"/>
    <w:rsid w:val="4F0E6347"/>
    <w:rsid w:val="4F2D2F1E"/>
    <w:rsid w:val="4FD81654"/>
    <w:rsid w:val="51367C7E"/>
    <w:rsid w:val="514522B7"/>
    <w:rsid w:val="51F03348"/>
    <w:rsid w:val="532C7FA6"/>
    <w:rsid w:val="53520A72"/>
    <w:rsid w:val="538733AA"/>
    <w:rsid w:val="54FC530D"/>
    <w:rsid w:val="55432F3C"/>
    <w:rsid w:val="558772CD"/>
    <w:rsid w:val="559B68D4"/>
    <w:rsid w:val="55FB7373"/>
    <w:rsid w:val="578F2F08"/>
    <w:rsid w:val="585D4315"/>
    <w:rsid w:val="5882208C"/>
    <w:rsid w:val="58E32D0B"/>
    <w:rsid w:val="59193CBA"/>
    <w:rsid w:val="59AC10B0"/>
    <w:rsid w:val="59D035A4"/>
    <w:rsid w:val="5ADC59C5"/>
    <w:rsid w:val="5BCF72D8"/>
    <w:rsid w:val="60C33606"/>
    <w:rsid w:val="60CE5647"/>
    <w:rsid w:val="645E13DB"/>
    <w:rsid w:val="655C658F"/>
    <w:rsid w:val="659155FE"/>
    <w:rsid w:val="66AA552F"/>
    <w:rsid w:val="676C1E7F"/>
    <w:rsid w:val="68554E63"/>
    <w:rsid w:val="68EA3173"/>
    <w:rsid w:val="6A00373A"/>
    <w:rsid w:val="6A930F0C"/>
    <w:rsid w:val="6B3C7DBA"/>
    <w:rsid w:val="6BC55102"/>
    <w:rsid w:val="6C382C77"/>
    <w:rsid w:val="6D25144D"/>
    <w:rsid w:val="6D54763D"/>
    <w:rsid w:val="6DDE253A"/>
    <w:rsid w:val="6F6629A9"/>
    <w:rsid w:val="70357BF9"/>
    <w:rsid w:val="70A62A46"/>
    <w:rsid w:val="71337EC6"/>
    <w:rsid w:val="74DA0D6F"/>
    <w:rsid w:val="75101E52"/>
    <w:rsid w:val="7576792C"/>
    <w:rsid w:val="77717FC5"/>
    <w:rsid w:val="78473C02"/>
    <w:rsid w:val="78AD0549"/>
    <w:rsid w:val="79091C23"/>
    <w:rsid w:val="79F636F8"/>
    <w:rsid w:val="7A3713B8"/>
    <w:rsid w:val="7B420C63"/>
    <w:rsid w:val="7E991353"/>
    <w:rsid w:val="7F035063"/>
    <w:rsid w:val="7F224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1507</Words>
  <Characters>8847</Characters>
  <Lines>0</Lines>
  <Paragraphs>0</Paragraphs>
  <TotalTime>1</TotalTime>
  <ScaleCrop>false</ScaleCrop>
  <LinksUpToDate>false</LinksUpToDate>
  <CharactersWithSpaces>10265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2025-03-21T07:41:00Z</dcterms:created>
  <dc:creator>30961</dc:creator>
  <cp:lastModifiedBy>妍妍</cp:lastModifiedBy>
  <dcterms:modified xsi:type="dcterms:W3CDTF">2025-04-02T05:37:07Z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eyJoZGlkIjoiNGVjZjA5Y2M3MjVmMzcyMmM5MjQ1ZmU3ZDlmYmQ2YTUiLCJ1c2VySWQiOiIxMDI3MjY0NTUxIn0=</vt:lpwstr>
  </property>
  <property fmtid="{D5CDD505-2E9C-101B-9397-08002B2CF9AE}" pid="4" name="ICV">
    <vt:lpwstr>8791CB66F1394303AAB75C08D0E001A9_12</vt:lpwstr>
  </property>
</Properties>
</file>